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39" w:rsidRDefault="005F2D39" w:rsidP="005F2D39">
      <w:pPr>
        <w:rPr>
          <w:rFonts w:ascii="TH SarabunPSK" w:hAnsi="TH SarabunPSK" w:cs="TH SarabunPSK"/>
          <w:sz w:val="28"/>
          <w:szCs w:val="36"/>
        </w:rPr>
      </w:pPr>
      <w:r w:rsidRPr="00D44751">
        <w:rPr>
          <w:rFonts w:ascii="TH SarabunPSK" w:hAnsi="TH SarabunPSK" w:cs="TH SarabunPSK" w:hint="cs"/>
          <w:sz w:val="28"/>
          <w:szCs w:val="36"/>
          <w:cs/>
        </w:rPr>
        <w:t>ชื่อ.....</w:t>
      </w:r>
      <w:r>
        <w:rPr>
          <w:rFonts w:ascii="TH SarabunPSK" w:hAnsi="TH SarabunPSK" w:cs="TH SarabunPSK" w:hint="cs"/>
          <w:sz w:val="28"/>
          <w:szCs w:val="36"/>
          <w:cs/>
        </w:rPr>
        <w:t>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........สก</w:t>
      </w:r>
      <w:r>
        <w:rPr>
          <w:rFonts w:ascii="TH SarabunPSK" w:hAnsi="TH SarabunPSK" w:cs="TH SarabunPSK" w:hint="cs"/>
          <w:sz w:val="28"/>
          <w:szCs w:val="36"/>
          <w:cs/>
        </w:rPr>
        <w:t>ุล..........................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.........สา</w:t>
      </w:r>
      <w:r>
        <w:rPr>
          <w:rFonts w:ascii="TH SarabunPSK" w:hAnsi="TH SarabunPSK" w:cs="TH SarabunPSK" w:hint="cs"/>
          <w:sz w:val="28"/>
          <w:szCs w:val="36"/>
          <w:cs/>
        </w:rPr>
        <w:t>ขา............................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..ระดับชั้น..</w:t>
      </w:r>
      <w:r>
        <w:rPr>
          <w:rFonts w:ascii="TH SarabunPSK" w:hAnsi="TH SarabunPSK" w:cs="TH SarabunPSK" w:hint="cs"/>
          <w:sz w:val="28"/>
          <w:szCs w:val="36"/>
          <w:cs/>
        </w:rPr>
        <w:t>..............</w:t>
      </w:r>
      <w:r w:rsidRPr="00D44751">
        <w:rPr>
          <w:rFonts w:ascii="TH SarabunPSK" w:hAnsi="TH SarabunPSK" w:cs="TH SarabunPSK" w:hint="cs"/>
          <w:sz w:val="28"/>
          <w:szCs w:val="36"/>
          <w:cs/>
        </w:rPr>
        <w:t>..</w:t>
      </w:r>
    </w:p>
    <w:p w:rsidR="005F2D39" w:rsidRDefault="005F2D39" w:rsidP="005F2D39">
      <w:pPr>
        <w:rPr>
          <w:rFonts w:ascii="TH SarabunPSK" w:hAnsi="TH SarabunPSK" w:cs="TH SarabunPSK"/>
          <w:sz w:val="28"/>
          <w:szCs w:val="36"/>
        </w:rPr>
      </w:pPr>
    </w:p>
    <w:p w:rsidR="005F2D39" w:rsidRDefault="0080328F" w:rsidP="005F2D39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ใบงานที่ 3</w:t>
      </w:r>
    </w:p>
    <w:p w:rsidR="00CB7371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  <w:r w:rsidRPr="007E44AE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ข้อที่  1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 </w:t>
      </w:r>
      <w:r w:rsidR="00CB7371">
        <w:rPr>
          <w:rFonts w:ascii="TH SarabunPSK" w:hAnsi="TH SarabunPSK" w:cs="TH SarabunPSK" w:hint="cs"/>
          <w:sz w:val="28"/>
          <w:szCs w:val="36"/>
          <w:cs/>
        </w:rPr>
        <w:t xml:space="preserve">จากรายการค้าดังต่อไปนี้ ให้พิจารณาว่ารายการใดจะบันทึกในสมุดรายวันเล่มใด โดยทำเครื่องหมาย </w:t>
      </w:r>
      <w:r w:rsidR="00CB7371">
        <w:rPr>
          <w:rFonts w:ascii="TH SarabunPSK" w:hAnsi="TH SarabunPSK" w:cs="TH SarabunPSK"/>
          <w:sz w:val="28"/>
          <w:szCs w:val="36"/>
          <w:cs/>
        </w:rPr>
        <w:t>√</w:t>
      </w:r>
      <w:r w:rsidR="00CB7371">
        <w:rPr>
          <w:rFonts w:ascii="TH SarabunPSK" w:hAnsi="TH SarabunPSK" w:cs="TH SarabunPSK" w:hint="cs"/>
          <w:sz w:val="28"/>
          <w:szCs w:val="36"/>
          <w:cs/>
        </w:rPr>
        <w:t xml:space="preserve">  ลงในช่องว่างที่กำหนดให้</w:t>
      </w:r>
    </w:p>
    <w:tbl>
      <w:tblPr>
        <w:tblStyle w:val="a3"/>
        <w:tblW w:w="9796" w:type="dxa"/>
        <w:tblLayout w:type="fixed"/>
        <w:tblLook w:val="04A0" w:firstRow="1" w:lastRow="0" w:firstColumn="1" w:lastColumn="0" w:noHBand="0" w:noVBand="1"/>
      </w:tblPr>
      <w:tblGrid>
        <w:gridCol w:w="824"/>
        <w:gridCol w:w="3612"/>
        <w:gridCol w:w="766"/>
        <w:gridCol w:w="805"/>
        <w:gridCol w:w="726"/>
        <w:gridCol w:w="766"/>
        <w:gridCol w:w="766"/>
        <w:gridCol w:w="766"/>
        <w:gridCol w:w="765"/>
      </w:tblGrid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ลำดับที่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รายการค้า</w:t>
            </w: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</w:t>
            </w:r>
          </w:p>
        </w:tc>
        <w:tc>
          <w:tcPr>
            <w:tcW w:w="805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รับคืน</w:t>
            </w:r>
          </w:p>
        </w:tc>
        <w:tc>
          <w:tcPr>
            <w:tcW w:w="72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</w:t>
            </w: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ส่ง คืน</w:t>
            </w: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รับเงิน</w:t>
            </w: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 เงิน</w:t>
            </w:r>
          </w:p>
        </w:tc>
        <w:tc>
          <w:tcPr>
            <w:tcW w:w="765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ทั่ว ไป</w:t>
            </w:r>
          </w:p>
        </w:tc>
      </w:tr>
      <w:tr w:rsidR="00CB7371" w:rsidTr="00CB7371">
        <w:trPr>
          <w:trHeight w:val="377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เจ้าของกิจการนำเงินสดมาลงทุน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ขายสินค้าเป็นเงินสด</w:t>
            </w: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77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ขายสินค้าเป็นเงินเชื่อ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รับคืนสินค้าที่ขายเป็นเงินสด</w:t>
            </w:r>
          </w:p>
        </w:tc>
        <w:tc>
          <w:tcPr>
            <w:tcW w:w="766" w:type="dxa"/>
          </w:tcPr>
          <w:p w:rsidR="00CB7371" w:rsidRP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รับคืนสินค้าที่ขายเป็นเงินเชื่อ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77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จ่ายค่าขนส่งออก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7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ซื้อสินค้าเป็นเงินสด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77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8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ซื้อสินค้าเป็นเงินเชื่อ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9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จ่ายค่าขนส่งเข้า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ส่งคืนสินค้าที่ซื้อเป็นเงินสด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77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11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ส่งคืนสินค้าที่ซื้อเป็นเงินเชื่อ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12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รับชำระหนี้จากลูกหนี้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77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13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จ่ายชำระหนี้ให้เจ้าหนี้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14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ซื้อวัสดุสำนักงานเป็นเงินเชื่อ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CB7371" w:rsidTr="00CB7371">
        <w:trPr>
          <w:trHeight w:val="365"/>
        </w:trPr>
        <w:tc>
          <w:tcPr>
            <w:tcW w:w="824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12</w:t>
            </w:r>
          </w:p>
        </w:tc>
        <w:tc>
          <w:tcPr>
            <w:tcW w:w="3612" w:type="dxa"/>
          </w:tcPr>
          <w:p w:rsidR="00CB7371" w:rsidRDefault="00CB7371" w:rsidP="00CB7371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จ่ายชำระหนี้ค่าวัสดุสำนักงาน</w:t>
            </w: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0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2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6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765" w:type="dxa"/>
          </w:tcPr>
          <w:p w:rsidR="00CB7371" w:rsidRDefault="00CB7371" w:rsidP="00CB7371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CB7371" w:rsidRDefault="00CB7371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 w:rsidRPr="007E44AE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lastRenderedPageBreak/>
        <w:t xml:space="preserve">ข้อที่ 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 เป็นรายการค้าเกี่ยวกับการซื้อสินค้าเป็นเงินเชื่อและส่งคืนสินค้า  ของร้าน สงขลาพาณิชย์ ระหว่างเดือน มกราคม 2561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ม.ค.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ซื้อสินค้าเป็นเงินเชื่อจากร้านหาดใหญ่ 35,000 บาท ภาษีมูลค่าเพิ่ม 7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ใบกำกับภาษีเลขที่ 0111 เงื่อนไข 3/10</w:t>
      </w:r>
      <w:r>
        <w:rPr>
          <w:rFonts w:ascii="TH SarabunPSK" w:hAnsi="TH SarabunPSK" w:cs="TH SarabunPSK"/>
          <w:sz w:val="32"/>
          <w:szCs w:val="32"/>
        </w:rPr>
        <w:t>,N</w:t>
      </w:r>
      <w:r>
        <w:rPr>
          <w:rFonts w:ascii="TH SarabunPSK" w:hAnsi="TH SarabunPSK" w:cs="TH SarabunPSK" w:hint="cs"/>
          <w:sz w:val="32"/>
          <w:szCs w:val="32"/>
          <w:cs/>
        </w:rPr>
        <w:t>/30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 ส่งคืนสินค้าให้ร้านหาดใหญ่ 5,000 บาท ภาษีมูลค่าเพิ่ม 7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Dr.Memo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เลขที่ 01/001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12. ซื้อสินค้าเป็นเงินเชื่อจากร้านพัทลุง 45,000 บาท ภาษีมูลค่าเพิ่ม </w:t>
      </w:r>
      <w:r>
        <w:rPr>
          <w:rFonts w:ascii="TH SarabunPSK" w:hAnsi="TH SarabunPSK" w:cs="TH SarabunPSK"/>
          <w:sz w:val="32"/>
          <w:szCs w:val="32"/>
        </w:rPr>
        <w:t>7%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ใบกำกับภาษีเลขที่ 0222 เงื่อนไข </w:t>
      </w:r>
      <w:r>
        <w:rPr>
          <w:rFonts w:ascii="TH SarabunPSK" w:hAnsi="TH SarabunPSK" w:cs="TH SarabunPSK"/>
          <w:sz w:val="32"/>
          <w:szCs w:val="32"/>
        </w:rPr>
        <w:t>N/45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15. ซื้อสินค้าเป็นเงินเชื่อจากร้านประจวบ 15,000 บาท ภาษีมูลค่าเพิ่ม 7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ใบกำกับภาษีเลขที่ 0333 เงื่อนไข 2/10 </w:t>
      </w:r>
      <w:r>
        <w:rPr>
          <w:rFonts w:ascii="TH SarabunPSK" w:hAnsi="TH SarabunPSK" w:cs="TH SarabunPSK"/>
          <w:sz w:val="32"/>
          <w:szCs w:val="32"/>
        </w:rPr>
        <w:t>EOM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25. ซื้อสินค้าเป็นเงินเชื่อจากร้านนครศรี 5,000 บาท ภาษีมูลค่าเพิ่ม 7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ใบกำกับภาษีเลขที่ 0444 เงื่อนไข 2/10 </w:t>
      </w:r>
      <w:r>
        <w:rPr>
          <w:rFonts w:ascii="TH SarabunPSK" w:hAnsi="TH SarabunPSK" w:cs="TH SarabunPSK"/>
          <w:sz w:val="32"/>
          <w:szCs w:val="32"/>
        </w:rPr>
        <w:t xml:space="preserve">EOM 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27. ส่งคืนสินค้าให้ร้านนครศรี 500 บาท ภาษีมูลค่าเพิ่ม 7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Dr.Memo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เลขที่01/002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29. ส่งคืนสินค้าให้ร้านพัทลุง 5,000 บาท ภาษีมูลค่าเพิ่ม 7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Dr.Memo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เลขที่ 01/003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31. ซื้อสินค้าเป็นเงินเชื่อจากร้านตรัง  16,000 บาท ภาษีมูลค่าเพิ่ม 7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ใบกำกับภาษีเลขที่ 0555 เงื่อนไข 5/10,</w:t>
      </w:r>
      <w:r>
        <w:rPr>
          <w:rFonts w:ascii="TH SarabunPSK" w:hAnsi="TH SarabunPSK" w:cs="TH SarabunPSK"/>
          <w:sz w:val="32"/>
          <w:szCs w:val="32"/>
        </w:rPr>
        <w:t>N/60</w:t>
      </w: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44AE" w:rsidRDefault="007E44AE" w:rsidP="007E4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ให้ทำ  1. บันทึกรายการในสมุดรายวันซื้อสินค้า</w:t>
      </w:r>
    </w:p>
    <w:p w:rsidR="007E44AE" w:rsidRPr="00D26E2B" w:rsidRDefault="007E44AE" w:rsidP="007E4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2.  บันทึกรายการในสมุดรายวันส่งคืน</w:t>
      </w:r>
    </w:p>
    <w:p w:rsidR="007E44AE" w:rsidRP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</w:rPr>
      </w:pPr>
    </w:p>
    <w:p w:rsidR="007E44AE" w:rsidRDefault="007E44AE" w:rsidP="003E3FC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sectPr w:rsidR="007E44AE" w:rsidSect="00475D91">
          <w:pgSz w:w="11906" w:h="16838" w:code="9"/>
          <w:pgMar w:top="568" w:right="1361" w:bottom="284" w:left="1304" w:header="709" w:footer="709" w:gutter="0"/>
          <w:cols w:space="708"/>
          <w:docGrid w:linePitch="360"/>
        </w:sectPr>
      </w:pPr>
    </w:p>
    <w:tbl>
      <w:tblPr>
        <w:tblW w:w="13961" w:type="dxa"/>
        <w:tblInd w:w="5" w:type="dxa"/>
        <w:tblLook w:val="04A0" w:firstRow="1" w:lastRow="0" w:firstColumn="1" w:lastColumn="0" w:noHBand="0" w:noVBand="1"/>
      </w:tblPr>
      <w:tblGrid>
        <w:gridCol w:w="913"/>
        <w:gridCol w:w="781"/>
        <w:gridCol w:w="2296"/>
        <w:gridCol w:w="1582"/>
        <w:gridCol w:w="1233"/>
        <w:gridCol w:w="1717"/>
        <w:gridCol w:w="1448"/>
        <w:gridCol w:w="286"/>
        <w:gridCol w:w="1246"/>
        <w:gridCol w:w="286"/>
        <w:gridCol w:w="2172"/>
        <w:gridCol w:w="286"/>
      </w:tblGrid>
      <w:tr w:rsidR="007E44AE" w:rsidRPr="007E44AE" w:rsidTr="003E3FC7">
        <w:trPr>
          <w:trHeight w:val="540"/>
        </w:trPr>
        <w:tc>
          <w:tcPr>
            <w:tcW w:w="139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E44AE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สมุดรายวันซื้อสินค้า</w:t>
            </w:r>
          </w:p>
        </w:tc>
      </w:tr>
      <w:tr w:rsidR="007E44AE" w:rsidRPr="007E44AE" w:rsidTr="003E3FC7">
        <w:trPr>
          <w:trHeight w:val="396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proofErr w:type="spellEnd"/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เลขที่ใบกำกับภาษี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ชื่อเจ้าหนี้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เงื่อนไข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เดบิต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เครดิต</w:t>
            </w:r>
          </w:p>
        </w:tc>
      </w:tr>
      <w:tr w:rsidR="007E44AE" w:rsidRPr="007E44AE" w:rsidTr="003E3FC7">
        <w:trPr>
          <w:trHeight w:val="3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ซื้อสินค้า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ภาษีซื้อ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เจ้าหนี้การค้า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3E3FC7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3E3FC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7E44AE" w:rsidRDefault="007E44AE" w:rsidP="00CB7371">
      <w:pPr>
        <w:ind w:firstLine="567"/>
        <w:rPr>
          <w:rFonts w:ascii="TH SarabunPSK" w:hAnsi="TH SarabunPSK" w:cs="TH SarabunPSK"/>
          <w:sz w:val="28"/>
          <w:szCs w:val="36"/>
          <w:cs/>
        </w:rPr>
        <w:sectPr w:rsidR="007E44AE" w:rsidSect="007E44AE">
          <w:pgSz w:w="16838" w:h="11906" w:orient="landscape" w:code="9"/>
          <w:pgMar w:top="1361" w:right="284" w:bottom="1304" w:left="567" w:header="709" w:footer="709" w:gutter="0"/>
          <w:cols w:space="708"/>
          <w:docGrid w:linePitch="360"/>
        </w:sectPr>
      </w:pPr>
    </w:p>
    <w:tbl>
      <w:tblPr>
        <w:tblW w:w="12921" w:type="dxa"/>
        <w:tblInd w:w="5" w:type="dxa"/>
        <w:tblLook w:val="04A0" w:firstRow="1" w:lastRow="0" w:firstColumn="1" w:lastColumn="0" w:noHBand="0" w:noVBand="1"/>
      </w:tblPr>
      <w:tblGrid>
        <w:gridCol w:w="885"/>
        <w:gridCol w:w="757"/>
        <w:gridCol w:w="2386"/>
        <w:gridCol w:w="1533"/>
        <w:gridCol w:w="1664"/>
        <w:gridCol w:w="1828"/>
        <w:gridCol w:w="286"/>
        <w:gridCol w:w="1208"/>
        <w:gridCol w:w="286"/>
        <w:gridCol w:w="2105"/>
        <w:gridCol w:w="286"/>
      </w:tblGrid>
      <w:tr w:rsidR="007E44AE" w:rsidRPr="007E44AE" w:rsidTr="007E44AE">
        <w:trPr>
          <w:trHeight w:val="540"/>
        </w:trPr>
        <w:tc>
          <w:tcPr>
            <w:tcW w:w="129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E44AE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สมุดรายวันส่งคืนสินค้า</w:t>
            </w:r>
          </w:p>
        </w:tc>
      </w:tr>
      <w:tr w:rsidR="007E44AE" w:rsidRPr="007E44AE" w:rsidTr="007E44AE">
        <w:trPr>
          <w:trHeight w:val="396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เลขที่ </w:t>
            </w:r>
            <w:proofErr w:type="spellStart"/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Dr.Memo</w:t>
            </w:r>
            <w:proofErr w:type="spellEnd"/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ชื่อเจ้าหนี้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เครดิต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เดบิต</w:t>
            </w:r>
          </w:p>
        </w:tc>
      </w:tr>
      <w:tr w:rsidR="007E44AE" w:rsidRPr="007E44AE" w:rsidTr="007E44AE">
        <w:trPr>
          <w:trHeight w:val="39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</w:p>
        </w:tc>
        <w:tc>
          <w:tcPr>
            <w:tcW w:w="2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ส่งคืนสินค้า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ภาษีซื้อ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เจ้าหนี้การค้า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E44AE" w:rsidRPr="007E44AE" w:rsidTr="007E44AE">
        <w:trPr>
          <w:trHeight w:val="4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4AE" w:rsidRPr="007E44AE" w:rsidRDefault="007E44AE" w:rsidP="007E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44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7E44AE" w:rsidRPr="007E44AE" w:rsidRDefault="007E44AE" w:rsidP="00CB7371">
      <w:pPr>
        <w:ind w:firstLine="567"/>
        <w:rPr>
          <w:rFonts w:ascii="TH SarabunPSK" w:hAnsi="TH SarabunPSK" w:cs="TH SarabunPSK" w:hint="cs"/>
          <w:sz w:val="28"/>
          <w:szCs w:val="36"/>
          <w:cs/>
        </w:rPr>
      </w:pPr>
    </w:p>
    <w:sectPr w:rsidR="007E44AE" w:rsidRPr="007E44AE" w:rsidSect="007E44AE">
      <w:pgSz w:w="16838" w:h="11906" w:orient="landscape" w:code="9"/>
      <w:pgMar w:top="1361" w:right="284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39"/>
    <w:rsid w:val="004F5A6D"/>
    <w:rsid w:val="005F2D39"/>
    <w:rsid w:val="007E44AE"/>
    <w:rsid w:val="0080328F"/>
    <w:rsid w:val="009F4C2B"/>
    <w:rsid w:val="00CB7371"/>
    <w:rsid w:val="00E24D7A"/>
    <w:rsid w:val="00E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7C755-1FC4-4D6E-9415-6D9D332F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2A7D-FB0E-4F16-A46F-524FF025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jeaboratai@outlook.com</dc:creator>
  <cp:keywords/>
  <dc:description/>
  <cp:lastModifiedBy>jeaboratai@outlook.com</cp:lastModifiedBy>
  <cp:revision>6</cp:revision>
  <dcterms:created xsi:type="dcterms:W3CDTF">2019-03-06T08:29:00Z</dcterms:created>
  <dcterms:modified xsi:type="dcterms:W3CDTF">2019-03-08T03:15:00Z</dcterms:modified>
</cp:coreProperties>
</file>